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7A3" w:rsidRDefault="00B169A8" w:rsidP="00B169A8">
      <w:pPr>
        <w:spacing w:after="0"/>
        <w:ind w:left="120"/>
        <w:jc w:val="center"/>
        <w:rPr>
          <w:rFonts w:ascii="Times New Roman" w:hAnsi="Times New Roman" w:cs="Times New Roman"/>
          <w:sz w:val="28"/>
          <w:lang w:val="ru-RU"/>
        </w:rPr>
      </w:pPr>
      <w:bookmarkStart w:id="0" w:name="block-31398583"/>
      <w:r w:rsidRPr="00B169A8">
        <w:rPr>
          <w:rFonts w:ascii="Times New Roman" w:hAnsi="Times New Roman" w:cs="Times New Roman"/>
          <w:sz w:val="28"/>
          <w:lang w:val="ru-RU"/>
        </w:rPr>
        <w:t xml:space="preserve">Приложение 1 к программе, основного общего образования, </w:t>
      </w:r>
    </w:p>
    <w:p w:rsidR="00B169A8" w:rsidRPr="00B169A8" w:rsidRDefault="003F47A3" w:rsidP="00B169A8">
      <w:pPr>
        <w:spacing w:after="0"/>
        <w:ind w:left="120"/>
        <w:jc w:val="center"/>
        <w:rPr>
          <w:rFonts w:ascii="Times New Roman" w:hAnsi="Times New Roman" w:cs="Times New Roman"/>
          <w:sz w:val="24"/>
          <w:lang w:val="ru-RU"/>
        </w:rPr>
      </w:pPr>
      <w:r>
        <w:rPr>
          <w:rFonts w:ascii="Times New Roman" w:hAnsi="Times New Roman" w:cs="Times New Roman"/>
          <w:sz w:val="28"/>
          <w:lang w:val="ru-RU"/>
        </w:rPr>
        <w:t xml:space="preserve">утверждена </w:t>
      </w:r>
      <w:bookmarkStart w:id="1" w:name="_GoBack"/>
      <w:bookmarkEnd w:id="1"/>
      <w:r>
        <w:rPr>
          <w:rFonts w:ascii="Times New Roman" w:hAnsi="Times New Roman" w:cs="Times New Roman"/>
          <w:sz w:val="28"/>
          <w:lang w:val="ru-RU"/>
        </w:rPr>
        <w:t>п</w:t>
      </w:r>
      <w:r w:rsidR="00B169A8" w:rsidRPr="00B169A8">
        <w:rPr>
          <w:rFonts w:ascii="Times New Roman" w:hAnsi="Times New Roman" w:cs="Times New Roman"/>
          <w:sz w:val="24"/>
          <w:lang w:val="ru-RU"/>
        </w:rPr>
        <w:t xml:space="preserve">риказом МБОУ «Гимназия </w:t>
      </w:r>
      <w:proofErr w:type="spellStart"/>
      <w:r w:rsidR="00B169A8" w:rsidRPr="00B169A8">
        <w:rPr>
          <w:rFonts w:ascii="Times New Roman" w:hAnsi="Times New Roman" w:cs="Times New Roman"/>
          <w:sz w:val="24"/>
          <w:lang w:val="ru-RU"/>
        </w:rPr>
        <w:t>г</w:t>
      </w:r>
      <w:proofErr w:type="gramStart"/>
      <w:r w:rsidR="00B169A8" w:rsidRPr="00B169A8">
        <w:rPr>
          <w:rFonts w:ascii="Times New Roman" w:hAnsi="Times New Roman" w:cs="Times New Roman"/>
          <w:sz w:val="24"/>
          <w:lang w:val="ru-RU"/>
        </w:rPr>
        <w:t>.Б</w:t>
      </w:r>
      <w:proofErr w:type="gramEnd"/>
      <w:r w:rsidR="00B169A8" w:rsidRPr="00B169A8">
        <w:rPr>
          <w:rFonts w:ascii="Times New Roman" w:hAnsi="Times New Roman" w:cs="Times New Roman"/>
          <w:sz w:val="24"/>
          <w:lang w:val="ru-RU"/>
        </w:rPr>
        <w:t>олхов</w:t>
      </w:r>
      <w:proofErr w:type="spellEnd"/>
      <w:r w:rsidR="00B169A8">
        <w:rPr>
          <w:rFonts w:ascii="Times New Roman" w:hAnsi="Times New Roman" w:cs="Times New Roman"/>
          <w:sz w:val="24"/>
          <w:lang w:val="ru-RU"/>
        </w:rPr>
        <w:t xml:space="preserve"> </w:t>
      </w:r>
      <w:r w:rsidR="00B169A8" w:rsidRPr="00B169A8">
        <w:rPr>
          <w:rFonts w:ascii="Times New Roman" w:hAnsi="Times New Roman" w:cs="Times New Roman"/>
          <w:b/>
          <w:bCs/>
          <w:sz w:val="24"/>
          <w:lang w:val="ru-RU"/>
        </w:rPr>
        <w:t>№60-ОД от 30.08.2023г.</w:t>
      </w:r>
    </w:p>
    <w:p w:rsidR="00FA701F" w:rsidRPr="00B169A8" w:rsidRDefault="00FA701F">
      <w:pPr>
        <w:spacing w:after="0"/>
        <w:ind w:left="120"/>
        <w:rPr>
          <w:sz w:val="20"/>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B169A8" w:rsidRDefault="00B169A8">
      <w:pPr>
        <w:spacing w:after="0" w:line="408" w:lineRule="auto"/>
        <w:ind w:left="120"/>
        <w:jc w:val="center"/>
        <w:rPr>
          <w:rFonts w:ascii="Times New Roman" w:hAnsi="Times New Roman"/>
          <w:b/>
          <w:color w:val="000000"/>
          <w:sz w:val="28"/>
          <w:lang w:val="ru-RU"/>
        </w:rPr>
      </w:pPr>
    </w:p>
    <w:p w:rsidR="00B169A8" w:rsidRDefault="00B169A8">
      <w:pPr>
        <w:spacing w:after="0" w:line="408" w:lineRule="auto"/>
        <w:ind w:left="120"/>
        <w:jc w:val="center"/>
        <w:rPr>
          <w:rFonts w:ascii="Times New Roman" w:hAnsi="Times New Roman"/>
          <w:b/>
          <w:color w:val="000000"/>
          <w:sz w:val="28"/>
          <w:lang w:val="ru-RU"/>
        </w:rPr>
      </w:pPr>
    </w:p>
    <w:p w:rsidR="00B169A8" w:rsidRDefault="00B169A8">
      <w:pPr>
        <w:spacing w:after="0" w:line="408" w:lineRule="auto"/>
        <w:ind w:left="120"/>
        <w:jc w:val="center"/>
        <w:rPr>
          <w:rFonts w:ascii="Times New Roman" w:hAnsi="Times New Roman"/>
          <w:b/>
          <w:color w:val="000000"/>
          <w:sz w:val="28"/>
          <w:lang w:val="ru-RU"/>
        </w:rPr>
      </w:pPr>
    </w:p>
    <w:p w:rsidR="00B169A8" w:rsidRDefault="00B169A8">
      <w:pPr>
        <w:spacing w:after="0" w:line="408" w:lineRule="auto"/>
        <w:ind w:left="120"/>
        <w:jc w:val="center"/>
        <w:rPr>
          <w:rFonts w:ascii="Times New Roman" w:hAnsi="Times New Roman"/>
          <w:b/>
          <w:color w:val="000000"/>
          <w:sz w:val="28"/>
          <w:lang w:val="ru-RU"/>
        </w:rPr>
      </w:pPr>
    </w:p>
    <w:p w:rsidR="00B169A8" w:rsidRDefault="00B169A8">
      <w:pPr>
        <w:spacing w:after="0" w:line="408" w:lineRule="auto"/>
        <w:ind w:left="120"/>
        <w:jc w:val="center"/>
        <w:rPr>
          <w:rFonts w:ascii="Times New Roman" w:hAnsi="Times New Roman"/>
          <w:b/>
          <w:color w:val="000000"/>
          <w:sz w:val="28"/>
          <w:lang w:val="ru-RU"/>
        </w:rPr>
      </w:pPr>
    </w:p>
    <w:p w:rsidR="00FA701F" w:rsidRPr="00847F44" w:rsidRDefault="00847F44">
      <w:pPr>
        <w:spacing w:after="0" w:line="408" w:lineRule="auto"/>
        <w:ind w:left="120"/>
        <w:jc w:val="center"/>
        <w:rPr>
          <w:lang w:val="ru-RU"/>
        </w:rPr>
      </w:pPr>
      <w:r w:rsidRPr="00847F44">
        <w:rPr>
          <w:rFonts w:ascii="Times New Roman" w:hAnsi="Times New Roman"/>
          <w:b/>
          <w:color w:val="000000"/>
          <w:sz w:val="28"/>
          <w:lang w:val="ru-RU"/>
        </w:rPr>
        <w:t>РАБОЧАЯ ПРОГРАММА</w:t>
      </w:r>
    </w:p>
    <w:p w:rsidR="00FA701F" w:rsidRDefault="00FA701F">
      <w:pPr>
        <w:spacing w:after="0"/>
        <w:ind w:left="120"/>
        <w:jc w:val="center"/>
        <w:rPr>
          <w:rFonts w:ascii="Times New Roman" w:hAnsi="Times New Roman"/>
          <w:color w:val="000000"/>
          <w:sz w:val="28"/>
          <w:lang w:val="ru-RU"/>
        </w:rPr>
      </w:pPr>
    </w:p>
    <w:p w:rsidR="002E35E2" w:rsidRPr="00847F44" w:rsidRDefault="002E35E2">
      <w:pPr>
        <w:spacing w:after="0"/>
        <w:ind w:left="120"/>
        <w:jc w:val="center"/>
        <w:rPr>
          <w:lang w:val="ru-RU"/>
        </w:rPr>
      </w:pPr>
    </w:p>
    <w:p w:rsidR="00FA701F" w:rsidRPr="00847F44" w:rsidRDefault="00847F44">
      <w:pPr>
        <w:spacing w:after="0" w:line="408" w:lineRule="auto"/>
        <w:ind w:left="120"/>
        <w:jc w:val="center"/>
        <w:rPr>
          <w:lang w:val="ru-RU"/>
        </w:rPr>
      </w:pPr>
      <w:r w:rsidRPr="00847F44">
        <w:rPr>
          <w:rFonts w:ascii="Times New Roman" w:hAnsi="Times New Roman"/>
          <w:b/>
          <w:color w:val="000000"/>
          <w:sz w:val="28"/>
          <w:lang w:val="ru-RU"/>
        </w:rPr>
        <w:t>учебного предмета «Основы безопасности и защиты Родины»</w:t>
      </w:r>
    </w:p>
    <w:p w:rsidR="00FA701F" w:rsidRPr="00847F44" w:rsidRDefault="00847F44">
      <w:pPr>
        <w:spacing w:after="0" w:line="408" w:lineRule="auto"/>
        <w:ind w:left="120"/>
        <w:jc w:val="center"/>
        <w:rPr>
          <w:lang w:val="ru-RU"/>
        </w:rPr>
      </w:pPr>
      <w:r w:rsidRPr="00847F44">
        <w:rPr>
          <w:rFonts w:ascii="Times New Roman" w:hAnsi="Times New Roman"/>
          <w:color w:val="000000"/>
          <w:sz w:val="28"/>
          <w:lang w:val="ru-RU"/>
        </w:rPr>
        <w:t xml:space="preserve">для обучающихся 8-9 классов </w:t>
      </w: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Default="00FA701F">
      <w:pPr>
        <w:spacing w:after="0"/>
        <w:ind w:left="120"/>
        <w:jc w:val="center"/>
        <w:rPr>
          <w:lang w:val="ru-RU"/>
        </w:rPr>
      </w:pPr>
    </w:p>
    <w:p w:rsidR="00B169A8" w:rsidRDefault="00B169A8">
      <w:pPr>
        <w:spacing w:after="0"/>
        <w:ind w:left="120"/>
        <w:jc w:val="center"/>
        <w:rPr>
          <w:lang w:val="ru-RU"/>
        </w:rPr>
      </w:pPr>
    </w:p>
    <w:p w:rsidR="00B169A8" w:rsidRDefault="00B169A8">
      <w:pPr>
        <w:spacing w:after="0"/>
        <w:ind w:left="120"/>
        <w:jc w:val="center"/>
        <w:rPr>
          <w:lang w:val="ru-RU"/>
        </w:rPr>
      </w:pPr>
    </w:p>
    <w:p w:rsidR="00B169A8" w:rsidRDefault="00B169A8">
      <w:pPr>
        <w:spacing w:after="0"/>
        <w:ind w:left="120"/>
        <w:jc w:val="center"/>
        <w:rPr>
          <w:lang w:val="ru-RU"/>
        </w:rPr>
      </w:pPr>
    </w:p>
    <w:p w:rsidR="00B169A8" w:rsidRDefault="00B169A8">
      <w:pPr>
        <w:spacing w:after="0"/>
        <w:ind w:left="120"/>
        <w:jc w:val="center"/>
        <w:rPr>
          <w:lang w:val="ru-RU"/>
        </w:rPr>
      </w:pPr>
    </w:p>
    <w:p w:rsidR="00B169A8" w:rsidRDefault="00B169A8">
      <w:pPr>
        <w:spacing w:after="0"/>
        <w:ind w:left="120"/>
        <w:jc w:val="center"/>
        <w:rPr>
          <w:lang w:val="ru-RU"/>
        </w:rPr>
      </w:pPr>
    </w:p>
    <w:p w:rsidR="00B169A8" w:rsidRPr="00847F44" w:rsidRDefault="00B169A8">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847F44">
      <w:pPr>
        <w:spacing w:after="0"/>
        <w:ind w:left="120"/>
        <w:jc w:val="center"/>
        <w:rPr>
          <w:lang w:val="ru-RU"/>
        </w:rPr>
      </w:pPr>
      <w:bookmarkStart w:id="2" w:name="1227e185-9fcf-41a3-b6e4-b2f387a36924"/>
      <w:r w:rsidRPr="00847F44">
        <w:rPr>
          <w:rFonts w:ascii="Times New Roman" w:hAnsi="Times New Roman"/>
          <w:b/>
          <w:color w:val="000000"/>
          <w:sz w:val="28"/>
          <w:lang w:val="ru-RU"/>
        </w:rPr>
        <w:t xml:space="preserve">г. </w:t>
      </w:r>
      <w:bookmarkStart w:id="3" w:name="f668af2c-a8ef-4743-8dd2-7525a6af0415"/>
      <w:bookmarkEnd w:id="2"/>
      <w:r w:rsidR="002E35E2">
        <w:rPr>
          <w:rFonts w:ascii="Times New Roman" w:hAnsi="Times New Roman"/>
          <w:b/>
          <w:color w:val="000000"/>
          <w:sz w:val="28"/>
          <w:lang w:val="ru-RU"/>
        </w:rPr>
        <w:t>Болхов</w:t>
      </w:r>
      <w:r w:rsidRPr="00847F44">
        <w:rPr>
          <w:rFonts w:ascii="Times New Roman" w:hAnsi="Times New Roman"/>
          <w:b/>
          <w:color w:val="000000"/>
          <w:sz w:val="28"/>
          <w:lang w:val="ru-RU"/>
        </w:rPr>
        <w:t>2024</w:t>
      </w:r>
      <w:bookmarkEnd w:id="3"/>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847F44" w:rsidP="00B169A8">
      <w:pPr>
        <w:spacing w:after="0" w:line="264" w:lineRule="auto"/>
        <w:ind w:left="120"/>
        <w:jc w:val="center"/>
        <w:rPr>
          <w:lang w:val="ru-RU"/>
        </w:rPr>
      </w:pPr>
      <w:bookmarkStart w:id="4" w:name="block-31398579"/>
      <w:bookmarkEnd w:id="0"/>
      <w:r w:rsidRPr="00847F44">
        <w:rPr>
          <w:rFonts w:ascii="Times New Roman" w:hAnsi="Times New Roman"/>
          <w:b/>
          <w:color w:val="000000"/>
          <w:sz w:val="28"/>
          <w:lang w:val="ru-RU"/>
        </w:rPr>
        <w:lastRenderedPageBreak/>
        <w:t>ПОЯСНИТЕЛЬНАЯ ЗАПИСКА</w:t>
      </w:r>
    </w:p>
    <w:p w:rsidR="00FA701F" w:rsidRPr="00847F44" w:rsidRDefault="00FA701F">
      <w:pPr>
        <w:spacing w:after="0" w:line="264" w:lineRule="auto"/>
        <w:ind w:left="120"/>
        <w:jc w:val="both"/>
        <w:rPr>
          <w:lang w:val="ru-RU"/>
        </w:rPr>
      </w:pP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обеспечивает:</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ясное понимание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прочное усвоение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реализацию оптимального баланса </w:t>
      </w:r>
      <w:proofErr w:type="spellStart"/>
      <w:r w:rsidRPr="00847F44">
        <w:rPr>
          <w:rFonts w:ascii="Times New Roman" w:hAnsi="Times New Roman"/>
          <w:color w:val="000000"/>
          <w:sz w:val="28"/>
          <w:lang w:val="ru-RU"/>
        </w:rPr>
        <w:t>межпредметных</w:t>
      </w:r>
      <w:proofErr w:type="spellEnd"/>
      <w:r w:rsidRPr="00847F44">
        <w:rPr>
          <w:rFonts w:ascii="Times New Roman" w:hAnsi="Times New Roman"/>
          <w:color w:val="000000"/>
          <w:sz w:val="28"/>
          <w:lang w:val="ru-RU"/>
        </w:rPr>
        <w:t xml:space="preserve"> связей и их </w:t>
      </w:r>
      <w:proofErr w:type="gramStart"/>
      <w:r w:rsidRPr="00847F44">
        <w:rPr>
          <w:rFonts w:ascii="Times New Roman" w:hAnsi="Times New Roman"/>
          <w:color w:val="000000"/>
          <w:sz w:val="28"/>
          <w:lang w:val="ru-RU"/>
        </w:rPr>
        <w:t>разумное</w:t>
      </w:r>
      <w:proofErr w:type="gramEnd"/>
      <w:r w:rsidRPr="00847F44">
        <w:rPr>
          <w:rFonts w:ascii="Times New Roman" w:hAnsi="Times New Roman"/>
          <w:color w:val="000000"/>
          <w:sz w:val="28"/>
          <w:lang w:val="ru-RU"/>
        </w:rPr>
        <w:t xml:space="preserve"> </w:t>
      </w:r>
      <w:proofErr w:type="spellStart"/>
      <w:r w:rsidRPr="00847F44">
        <w:rPr>
          <w:rFonts w:ascii="Times New Roman" w:hAnsi="Times New Roman"/>
          <w:color w:val="000000"/>
          <w:sz w:val="28"/>
          <w:lang w:val="ru-RU"/>
        </w:rPr>
        <w:t>взаимодополнение</w:t>
      </w:r>
      <w:proofErr w:type="spellEnd"/>
      <w:r w:rsidRPr="00847F44">
        <w:rPr>
          <w:rFonts w:ascii="Times New Roman" w:hAnsi="Times New Roman"/>
          <w:color w:val="000000"/>
          <w:sz w:val="28"/>
          <w:lang w:val="ru-RU"/>
        </w:rPr>
        <w:t>, способствующее формированию практических умений и навыков.</w:t>
      </w:r>
    </w:p>
    <w:p w:rsidR="00FA701F" w:rsidRPr="00847F44" w:rsidRDefault="00847F44">
      <w:pPr>
        <w:spacing w:after="0"/>
        <w:ind w:left="120"/>
        <w:jc w:val="both"/>
        <w:rPr>
          <w:lang w:val="ru-RU"/>
        </w:rPr>
      </w:pPr>
      <w:r w:rsidRPr="00847F44">
        <w:rPr>
          <w:rFonts w:ascii="Times New Roman" w:hAnsi="Times New Roman"/>
          <w:b/>
          <w:color w:val="000000"/>
          <w:sz w:val="28"/>
          <w:lang w:val="ru-RU"/>
        </w:rPr>
        <w:t>ОБЩАЯ ХАРАКТЕРИСТИКА УЧЕБНОГО ПРЕДМЕТА «ОСНОВЫ БЕЗОПАСНОСТИ ЖИЗНЕДЕЯТЕЛЬНОСТИ»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 «Безопасное и устойчивое развитие личности, общества, государства»;</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2 «Военная подготовка. Основы военных знаний»;</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4 «Безопасность в быту»;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5 «Безопасность на транспорте»;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6 «Безопасность в общественных местах»;</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7 «Безопасность в природной среде»;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8 «Основы медицинских знаний. Оказание первой помощи»;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9 «Безопасность в социуме»;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10 «Безопасность в информационном пространстве»;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FA701F" w:rsidRPr="00847F44" w:rsidRDefault="00847F44">
      <w:pPr>
        <w:spacing w:after="0"/>
        <w:ind w:firstLine="600"/>
        <w:jc w:val="both"/>
        <w:rPr>
          <w:lang w:val="ru-RU"/>
        </w:rPr>
      </w:pPr>
      <w:r w:rsidRPr="00847F44">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FA701F" w:rsidRPr="00847F44" w:rsidRDefault="00FA701F">
      <w:pPr>
        <w:spacing w:after="0"/>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FA701F" w:rsidRPr="00847F44" w:rsidRDefault="00FA701F">
      <w:pPr>
        <w:spacing w:after="0" w:line="264" w:lineRule="auto"/>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847F44">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847F44">
        <w:rPr>
          <w:rFonts w:ascii="Times New Roman" w:hAnsi="Times New Roman"/>
          <w:color w:val="000000"/>
          <w:sz w:val="28"/>
          <w:lang w:val="ru-RU"/>
        </w:rPr>
        <w:t xml:space="preserve"> постановлением Правительства Российской Федерации от 26 декабря 2017 г. № 1642.</w:t>
      </w:r>
    </w:p>
    <w:p w:rsidR="00FA701F" w:rsidRPr="00847F44" w:rsidRDefault="00FA701F">
      <w:pPr>
        <w:spacing w:after="0"/>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847F44">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FA701F" w:rsidRPr="00847F44" w:rsidRDefault="00847F44">
      <w:pPr>
        <w:spacing w:after="0" w:line="264" w:lineRule="auto"/>
        <w:ind w:firstLine="600"/>
        <w:jc w:val="both"/>
        <w:rPr>
          <w:lang w:val="ru-RU"/>
        </w:rPr>
      </w:pPr>
      <w:proofErr w:type="gramStart"/>
      <w:r w:rsidRPr="00847F44">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847F44">
        <w:rPr>
          <w:rFonts w:ascii="Times New Roman" w:hAnsi="Times New Roman"/>
          <w:color w:val="000000"/>
          <w:sz w:val="28"/>
          <w:lang w:val="ru-RU"/>
        </w:rPr>
        <w:t>нейтрализовывать</w:t>
      </w:r>
      <w:proofErr w:type="spellEnd"/>
      <w:r w:rsidRPr="00847F44">
        <w:rPr>
          <w:rFonts w:ascii="Times New Roman" w:hAnsi="Times New Roman"/>
          <w:color w:val="000000"/>
          <w:sz w:val="28"/>
          <w:lang w:val="ru-RU"/>
        </w:rPr>
        <w:t xml:space="preserve"> </w:t>
      </w:r>
      <w:r w:rsidRPr="00847F44">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847F44">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FA701F" w:rsidRPr="00847F44" w:rsidRDefault="00FA701F">
      <w:pPr>
        <w:spacing w:after="0" w:line="264" w:lineRule="auto"/>
        <w:ind w:left="120"/>
        <w:rPr>
          <w:lang w:val="ru-RU"/>
        </w:rPr>
      </w:pPr>
    </w:p>
    <w:p w:rsidR="00FA701F" w:rsidRPr="00847F44" w:rsidRDefault="00FA701F">
      <w:pPr>
        <w:spacing w:after="0" w:line="264" w:lineRule="auto"/>
        <w:ind w:left="120"/>
        <w:rPr>
          <w:lang w:val="ru-RU"/>
        </w:rPr>
      </w:pPr>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ЦЕЛЬ ИЗУЧЕНИЯ УЧЕБНОГО ПРЕДМЕТА «ОСНОВЫ БЕЗОПАСНОСТИ ЖИЗНЕДЕЯТЕЛЬНОСТИ»</w:t>
      </w:r>
    </w:p>
    <w:p w:rsidR="00FA701F" w:rsidRPr="00847F44" w:rsidRDefault="00FA701F">
      <w:pPr>
        <w:spacing w:after="0" w:line="48" w:lineRule="auto"/>
        <w:ind w:left="120"/>
        <w:jc w:val="both"/>
        <w:rPr>
          <w:lang w:val="ru-RU"/>
        </w:rPr>
      </w:pP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847F44">
        <w:rPr>
          <w:rFonts w:ascii="Times New Roman" w:hAnsi="Times New Roman"/>
          <w:color w:val="000000"/>
          <w:sz w:val="28"/>
          <w:lang w:val="ru-RU"/>
        </w:rPr>
        <w:t>обучающихся</w:t>
      </w:r>
      <w:proofErr w:type="gramEnd"/>
      <w:r w:rsidRPr="00847F44">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A701F" w:rsidRPr="00847F44" w:rsidRDefault="00847F44">
      <w:pPr>
        <w:spacing w:after="0"/>
        <w:ind w:firstLine="600"/>
        <w:jc w:val="both"/>
        <w:rPr>
          <w:lang w:val="ru-RU"/>
        </w:rPr>
      </w:pPr>
      <w:proofErr w:type="spellStart"/>
      <w:r w:rsidRPr="00847F44">
        <w:rPr>
          <w:rFonts w:ascii="Times New Roman" w:hAnsi="Times New Roman"/>
          <w:color w:val="000000"/>
          <w:sz w:val="28"/>
          <w:lang w:val="ru-RU"/>
        </w:rPr>
        <w:t>сформированность</w:t>
      </w:r>
      <w:proofErr w:type="spellEnd"/>
      <w:r w:rsidRPr="00847F44">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A701F" w:rsidRPr="00847F44" w:rsidRDefault="00FA701F">
      <w:pPr>
        <w:spacing w:after="0" w:line="264" w:lineRule="auto"/>
        <w:ind w:left="120"/>
        <w:jc w:val="both"/>
        <w:rPr>
          <w:lang w:val="ru-RU"/>
        </w:rPr>
      </w:pPr>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МЕСТО ПРЕДМЕТА В УЧЕБНОМ ПЛАНЕ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847F44">
      <w:pPr>
        <w:spacing w:after="0" w:line="264" w:lineRule="auto"/>
        <w:ind w:left="120"/>
        <w:jc w:val="both"/>
        <w:rPr>
          <w:lang w:val="ru-RU"/>
        </w:rPr>
      </w:pPr>
      <w:bookmarkStart w:id="5" w:name="block-31398581"/>
      <w:bookmarkEnd w:id="4"/>
      <w:r w:rsidRPr="00847F44">
        <w:rPr>
          <w:rFonts w:ascii="Times New Roman" w:hAnsi="Times New Roman"/>
          <w:b/>
          <w:color w:val="000000"/>
          <w:sz w:val="28"/>
          <w:lang w:val="ru-RU"/>
        </w:rPr>
        <w:lastRenderedPageBreak/>
        <w:t>СОДЕРЖАНИЕ УЧЕБНОГО ПРЕДМЕТА</w:t>
      </w:r>
    </w:p>
    <w:p w:rsidR="00FA701F" w:rsidRPr="00847F44" w:rsidRDefault="00FA701F">
      <w:pPr>
        <w:spacing w:after="0" w:line="120" w:lineRule="auto"/>
        <w:ind w:left="120"/>
        <w:jc w:val="both"/>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 «Безопасное и устойчивое развитие личности, общества, государства»: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чрезвычайные ситуации природного, техногенного и биолого-социального характера;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информирование и оповещение населения о чрезвычайных ситуациях, система ОКСИОН;</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развития гражданской обороны;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сигнал «Внимание всем!», порядок действий населения при его получении;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FA701F" w:rsidRPr="00847F44" w:rsidRDefault="00FA701F">
      <w:pPr>
        <w:spacing w:after="0" w:line="120" w:lineRule="auto"/>
        <w:ind w:left="120"/>
        <w:rPr>
          <w:lang w:val="ru-RU"/>
        </w:rPr>
      </w:pPr>
    </w:p>
    <w:p w:rsidR="00FA701F" w:rsidRPr="00847F44" w:rsidRDefault="00847F44">
      <w:pPr>
        <w:spacing w:after="0" w:line="252" w:lineRule="auto"/>
        <w:ind w:left="120"/>
        <w:rPr>
          <w:lang w:val="ru-RU"/>
        </w:rPr>
      </w:pPr>
      <w:r w:rsidRPr="00847F44">
        <w:rPr>
          <w:rFonts w:ascii="Times New Roman" w:hAnsi="Times New Roman"/>
          <w:b/>
          <w:color w:val="000000"/>
          <w:sz w:val="28"/>
          <w:lang w:val="ru-RU"/>
        </w:rPr>
        <w:t>Модуль № 2 «Военная подготовка. Основы военных знаний»: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возникновения и развития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направления подготовки к военной службе;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организационная структура Вооруженных Сил Российской Федерации; </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функции и основные задачи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видов и родов войск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символы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847F44">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847F44">
        <w:rPr>
          <w:rFonts w:ascii="Times New Roman" w:hAnsi="Times New Roman"/>
          <w:color w:val="000000"/>
          <w:sz w:val="28"/>
          <w:lang w:val="ru-RU"/>
        </w:rPr>
        <w:t>бронезащиты</w:t>
      </w:r>
      <w:proofErr w:type="spellEnd"/>
      <w:r w:rsidRPr="00847F44">
        <w:rPr>
          <w:rFonts w:ascii="Times New Roman" w:hAnsi="Times New Roman"/>
          <w:color w:val="000000"/>
          <w:sz w:val="28"/>
          <w:lang w:val="ru-RU"/>
        </w:rPr>
        <w:t xml:space="preserve"> и экипировки военнослужащего;</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создания общевоинских уставов;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общевоинских уставов;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сущность единоначалия;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командиры (начальники) и подчинённые;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старшие и младшие;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приказ (приказание), порядок его отдачи и выполнения;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звания и военная форма одежды;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воинская дисциплина, её сущность и значение;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по соблюдению требований воинской дисциплины;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способы достижения воинской дисциплины;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положения Строевого устава;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перед построением и в строю;</w:t>
      </w:r>
    </w:p>
    <w:p w:rsidR="00FA701F" w:rsidRPr="00847F44" w:rsidRDefault="00847F44">
      <w:pPr>
        <w:spacing w:after="0"/>
        <w:ind w:firstLine="600"/>
        <w:jc w:val="both"/>
        <w:rPr>
          <w:lang w:val="ru-RU"/>
        </w:rPr>
      </w:pPr>
      <w:proofErr w:type="gramStart"/>
      <w:r w:rsidRPr="00847F44">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3 «Культура безопасности жизнедеятельности в современном обществе»: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источники и факторы опасности,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принципы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4 «Безопасность в быту»: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источники опасности в быту 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защита прав потребителя, сроки годности и состав продуктов питания;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отравления и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отравления,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комплектования и хранения домашней аптечки;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в подъезде и лифте, а также при входе и выходе из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пожар и факторы его развития;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первичные средства пожаротушения;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права, обязанности и ответственность граждан в области пожарной безопасности;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ситуации криминогенного характера; </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с малознакомыми людьми;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классификация аварийных ситуаций на коммунальных системах жизнеобеспечения;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5 «Безопасность на транспорте»: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правила дорожного движения и их значение; </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обеспечения безопасности участников дорожного движения;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и дорожные знаки для пешеходов;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«дорожные ловушки» и правила их предупреждения; </w:t>
      </w:r>
      <w:proofErr w:type="spellStart"/>
      <w:r w:rsidRPr="00847F44">
        <w:rPr>
          <w:rFonts w:ascii="Times New Roman" w:hAnsi="Times New Roman"/>
          <w:color w:val="000000"/>
          <w:sz w:val="28"/>
          <w:lang w:val="ru-RU"/>
        </w:rPr>
        <w:t>световозвращающие</w:t>
      </w:r>
      <w:proofErr w:type="spellEnd"/>
      <w:r w:rsidRPr="00847F44">
        <w:rPr>
          <w:rFonts w:ascii="Times New Roman" w:hAnsi="Times New Roman"/>
          <w:color w:val="000000"/>
          <w:sz w:val="28"/>
          <w:lang w:val="ru-RU"/>
        </w:rPr>
        <w:t xml:space="preserve"> элементы и правила их применения;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пассажиров;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пассажира мотоцикла;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знаки для водителя велосипеда, сигналы велосипедиста;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подготовки велосипеда к пользованию;</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дорожно-транспортные происшествия и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факторы риска возникновения дорожно-транспортных происшествий;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очевидца дорожно-транспортного происшествия;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пожаре на транспорте;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6 «Безопасность в общественных местах»: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массовые мероприятия и правила подготовки к ним;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беспорядках в местах массового пребывания людей;</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порядок действий при попадании в толпу и давку;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угрозы возникновения пожара;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эвакуации из общественных мест и зданий;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взаимодействии с правоохранительными органами.</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7 «Безопасность в природной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чрезвычайные ситуации 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автономном пребывании в природной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ориентирования на местности, способы подачи сигналов бедствия;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горах;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сели, их характеристики и опасности, порядок действий при попадании в зону селя;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оползни, их характеристики и опасности, порядок действий при начале оползня;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847F44">
        <w:rPr>
          <w:rFonts w:ascii="Times New Roman" w:hAnsi="Times New Roman"/>
          <w:color w:val="000000"/>
          <w:sz w:val="28"/>
          <w:lang w:val="ru-RU"/>
        </w:rPr>
        <w:t>плавсредствах</w:t>
      </w:r>
      <w:proofErr w:type="spellEnd"/>
      <w:r w:rsidRPr="00847F44">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грозы, их характеристики и опасности, порядок действий при попадании в грозу;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8 «Основы медицинских знаний. Оказание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факторы, влияющие на здоровье человека, опасность вредных привычек;</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элементы здорового образа жизни, ответственность за сохранение здоровья;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«инфекционные заболевания»,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000000"/>
          <w:sz w:val="28"/>
          <w:lang w:val="ru-RU"/>
        </w:rPr>
        <w:t>панфитотия</w:t>
      </w:r>
      <w:proofErr w:type="spellEnd"/>
      <w:r w:rsidRPr="00847F44">
        <w:rPr>
          <w:rFonts w:ascii="Times New Roman" w:hAnsi="Times New Roman"/>
          <w:color w:val="000000"/>
          <w:sz w:val="28"/>
          <w:lang w:val="ru-RU"/>
        </w:rPr>
        <w:t>);</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меры профилактики неинфекционных заболеваний и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диспансеризация и её задачи;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«психическое здоровье» и «психологическое благополучие»;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847F44">
        <w:rPr>
          <w:rFonts w:ascii="Times New Roman" w:hAnsi="Times New Roman"/>
          <w:color w:val="000000"/>
          <w:sz w:val="28"/>
          <w:lang w:val="ru-RU"/>
        </w:rPr>
        <w:t>саморегуляции</w:t>
      </w:r>
      <w:proofErr w:type="spellEnd"/>
      <w:r w:rsidRPr="00847F44">
        <w:rPr>
          <w:rFonts w:ascii="Times New Roman" w:hAnsi="Times New Roman"/>
          <w:color w:val="000000"/>
          <w:sz w:val="28"/>
          <w:lang w:val="ru-RU"/>
        </w:rPr>
        <w:t xml:space="preserve"> эмоциональных состояний;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состав аптечки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FA701F" w:rsidRPr="00847F44" w:rsidRDefault="00FA701F">
      <w:pPr>
        <w:spacing w:after="0" w:line="120" w:lineRule="auto"/>
        <w:ind w:left="120"/>
        <w:rPr>
          <w:lang w:val="ru-RU"/>
        </w:rPr>
      </w:pPr>
    </w:p>
    <w:p w:rsidR="00FA701F" w:rsidRPr="00847F44" w:rsidRDefault="00847F44">
      <w:pPr>
        <w:spacing w:after="0" w:line="264" w:lineRule="auto"/>
        <w:ind w:left="120"/>
        <w:rPr>
          <w:lang w:val="ru-RU"/>
        </w:rPr>
      </w:pPr>
      <w:r w:rsidRPr="00847F44">
        <w:rPr>
          <w:rFonts w:ascii="Times New Roman" w:hAnsi="Times New Roman"/>
          <w:b/>
          <w:color w:val="000000"/>
          <w:sz w:val="28"/>
          <w:lang w:val="ru-RU"/>
        </w:rPr>
        <w:t>Модуль № 9 «Безопасность в социуме»: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общение и его значение для человека, способы эффективного 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«конфликт» и стадии его развития, факторы и причины развития конфликта;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 разрешения конфликта с помощью третьей стороны (медиатора);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847F44">
        <w:rPr>
          <w:rFonts w:ascii="Times New Roman" w:hAnsi="Times New Roman"/>
          <w:color w:val="000000"/>
          <w:sz w:val="28"/>
          <w:lang w:val="ru-RU"/>
        </w:rPr>
        <w:t>буллинг</w:t>
      </w:r>
      <w:proofErr w:type="spellEnd"/>
      <w:r w:rsidRPr="00847F44">
        <w:rPr>
          <w:rFonts w:ascii="Times New Roman" w:hAnsi="Times New Roman"/>
          <w:color w:val="000000"/>
          <w:sz w:val="28"/>
          <w:lang w:val="ru-RU"/>
        </w:rPr>
        <w:t>;</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безопасной коммуникации с незнакомыми людьми.</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10 «Безопасность в информационном пространстве»: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риски и угрозы при использовании Интернета;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правила </w:t>
      </w:r>
      <w:proofErr w:type="spellStart"/>
      <w:r w:rsidRPr="00847F44">
        <w:rPr>
          <w:rFonts w:ascii="Times New Roman" w:hAnsi="Times New Roman"/>
          <w:color w:val="000000"/>
          <w:sz w:val="28"/>
          <w:lang w:val="ru-RU"/>
        </w:rPr>
        <w:t>кибергигиены</w:t>
      </w:r>
      <w:proofErr w:type="spellEnd"/>
      <w:r w:rsidRPr="00847F44">
        <w:rPr>
          <w:rFonts w:ascii="Times New Roman" w:hAnsi="Times New Roman"/>
          <w:color w:val="000000"/>
          <w:sz w:val="28"/>
          <w:lang w:val="ru-RU"/>
        </w:rPr>
        <w:t>, необходимые для предупреждения возникновения опасных ситуаций в цифровой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противоправные действия в Интернете;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847F44">
        <w:rPr>
          <w:rFonts w:ascii="Times New Roman" w:hAnsi="Times New Roman"/>
          <w:color w:val="000000"/>
          <w:sz w:val="28"/>
          <w:lang w:val="ru-RU"/>
        </w:rPr>
        <w:t>кибербуллинга</w:t>
      </w:r>
      <w:proofErr w:type="spellEnd"/>
      <w:r w:rsidRPr="00847F44">
        <w:rPr>
          <w:rFonts w:ascii="Times New Roman" w:hAnsi="Times New Roman"/>
          <w:color w:val="000000"/>
          <w:sz w:val="28"/>
          <w:lang w:val="ru-RU"/>
        </w:rPr>
        <w:t>, вербовки в различные организации и группы);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FA701F">
      <w:pPr>
        <w:spacing w:after="0"/>
        <w:ind w:left="120"/>
        <w:rPr>
          <w:lang w:val="ru-RU"/>
        </w:rPr>
      </w:pPr>
      <w:bookmarkStart w:id="6" w:name="block-31398582"/>
      <w:bookmarkEnd w:id="5"/>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ПЛАНИРУЕМЫЕ ОБРАЗОВАТЕЛЬНЫЕ РЕЗУЛЬТАТЫ</w:t>
      </w:r>
    </w:p>
    <w:p w:rsidR="00FA701F" w:rsidRPr="00847F44" w:rsidRDefault="00FA701F">
      <w:pPr>
        <w:spacing w:after="0" w:line="264" w:lineRule="auto"/>
        <w:ind w:left="120"/>
        <w:jc w:val="both"/>
        <w:rPr>
          <w:lang w:val="ru-RU"/>
        </w:rPr>
      </w:pPr>
    </w:p>
    <w:p w:rsidR="00FA701F" w:rsidRPr="00847F44" w:rsidRDefault="00847F44">
      <w:pPr>
        <w:spacing w:after="0"/>
        <w:ind w:left="120"/>
        <w:jc w:val="both"/>
        <w:rPr>
          <w:lang w:val="ru-RU"/>
        </w:rPr>
      </w:pPr>
      <w:r w:rsidRPr="00847F44">
        <w:rPr>
          <w:rFonts w:ascii="Times New Roman" w:hAnsi="Times New Roman"/>
          <w:b/>
          <w:color w:val="333333"/>
          <w:sz w:val="28"/>
          <w:lang w:val="ru-RU"/>
        </w:rPr>
        <w:t>ЛИЧНОСТНЫЕ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847F44">
        <w:rPr>
          <w:rFonts w:ascii="Times New Roman" w:hAnsi="Times New Roman"/>
          <w:color w:val="333333"/>
          <w:sz w:val="28"/>
          <w:lang w:val="ru-RU"/>
        </w:rPr>
        <w:t>выражаются</w:t>
      </w:r>
      <w:proofErr w:type="gramEnd"/>
      <w:r w:rsidRPr="00847F44">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Личностные результаты изучения ОБЗР включают:</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1) патриотическое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2) гражданское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неприятие любых форм экстремизма, дискриминации;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представление о способах противодействия коррупции;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гуманитарной деятельности (</w:t>
      </w:r>
      <w:proofErr w:type="spellStart"/>
      <w:r w:rsidRPr="00847F44">
        <w:rPr>
          <w:rFonts w:ascii="Times New Roman" w:hAnsi="Times New Roman"/>
          <w:color w:val="333333"/>
          <w:sz w:val="28"/>
          <w:lang w:val="ru-RU"/>
        </w:rPr>
        <w:t>волонтёрство</w:t>
      </w:r>
      <w:proofErr w:type="spellEnd"/>
      <w:r w:rsidRPr="00847F44">
        <w:rPr>
          <w:rFonts w:ascii="Times New Roman" w:hAnsi="Times New Roman"/>
          <w:color w:val="333333"/>
          <w:sz w:val="28"/>
          <w:lang w:val="ru-RU"/>
        </w:rPr>
        <w:t>, помощь людям, нуждающимся в ней);</w:t>
      </w:r>
    </w:p>
    <w:p w:rsidR="00FA701F" w:rsidRPr="00847F44" w:rsidRDefault="00847F44">
      <w:pPr>
        <w:spacing w:after="0" w:line="264" w:lineRule="auto"/>
        <w:ind w:firstLine="600"/>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3) духовно-нравственное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моральные ценности и нормы в ситуациях нравственного выбора;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lastRenderedPageBreak/>
        <w:t>4) эстетическое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5) ценности научного познания: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847F44">
        <w:rPr>
          <w:rFonts w:ascii="Times New Roman" w:hAnsi="Times New Roman"/>
          <w:color w:val="333333"/>
          <w:sz w:val="28"/>
          <w:lang w:val="ru-RU"/>
        </w:rPr>
        <w:t>видов</w:t>
      </w:r>
      <w:proofErr w:type="gramEnd"/>
      <w:r w:rsidRPr="00847F44">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ценности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847F44">
        <w:rPr>
          <w:rFonts w:ascii="Times New Roman" w:hAnsi="Times New Roman"/>
          <w:color w:val="333333"/>
          <w:sz w:val="28"/>
          <w:lang w:val="ru-RU"/>
        </w:rPr>
        <w:t>Интернет–среде</w:t>
      </w:r>
      <w:proofErr w:type="gram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принимать себя и других людей, не осуждая;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FA701F" w:rsidRPr="00847F44" w:rsidRDefault="00847F44">
      <w:pPr>
        <w:spacing w:after="0" w:line="264" w:lineRule="auto"/>
        <w:ind w:firstLine="600"/>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7) трудовое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адаптироваться в профессиональной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труду и результатам трудовой деятельности;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8) экологическое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практической деятельности экологической направленности;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A701F" w:rsidRPr="00847F44" w:rsidRDefault="00FA701F">
      <w:pPr>
        <w:spacing w:after="0"/>
        <w:ind w:left="120"/>
        <w:jc w:val="both"/>
        <w:rPr>
          <w:lang w:val="ru-RU"/>
        </w:rPr>
      </w:pPr>
    </w:p>
    <w:p w:rsidR="00FA701F" w:rsidRPr="00847F44" w:rsidRDefault="00847F44">
      <w:pPr>
        <w:spacing w:after="0"/>
        <w:ind w:left="120"/>
        <w:jc w:val="both"/>
        <w:rPr>
          <w:lang w:val="ru-RU"/>
        </w:rPr>
      </w:pPr>
      <w:r w:rsidRPr="00847F44">
        <w:rPr>
          <w:rFonts w:ascii="Times New Roman" w:hAnsi="Times New Roman"/>
          <w:b/>
          <w:color w:val="333333"/>
          <w:sz w:val="28"/>
          <w:lang w:val="ru-RU"/>
        </w:rPr>
        <w:t>МЕТАПРЕДМЕТНЫЕ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Познавательные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логические действия: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и характеризовать существенные признаки объектов (явлений);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предлагать критерии для выявления закономерностей и противоречий;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дефицит информации, данных, необходимых для решения поставленной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исследовательские действия: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Работа с информацией: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эффективно запоминать и систематизировать информацию;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когнитивных навыков обучающихся.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Коммуникативные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Общение: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Регулятивные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Самоорганизация: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проблемные вопросы, требующие решения в жизненных и учебных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Самоконтроль, эмоциональный интеллект:</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причины достижения (</w:t>
      </w:r>
      <w:proofErr w:type="spellStart"/>
      <w:r w:rsidRPr="00847F44">
        <w:rPr>
          <w:rFonts w:ascii="Times New Roman" w:hAnsi="Times New Roman"/>
          <w:color w:val="333333"/>
          <w:sz w:val="28"/>
          <w:lang w:val="ru-RU"/>
        </w:rPr>
        <w:t>недостижения</w:t>
      </w:r>
      <w:proofErr w:type="spellEnd"/>
      <w:r w:rsidRPr="00847F44">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847F44">
        <w:rPr>
          <w:rFonts w:ascii="Times New Roman" w:hAnsi="Times New Roman"/>
          <w:color w:val="333333"/>
          <w:sz w:val="28"/>
          <w:lang w:val="ru-RU"/>
        </w:rPr>
        <w:t>позитивное</w:t>
      </w:r>
      <w:proofErr w:type="gramEnd"/>
      <w:r w:rsidRPr="00847F44">
        <w:rPr>
          <w:rFonts w:ascii="Times New Roman" w:hAnsi="Times New Roman"/>
          <w:color w:val="333333"/>
          <w:sz w:val="28"/>
          <w:lang w:val="ru-RU"/>
        </w:rPr>
        <w:t xml:space="preserve"> в произошедшей ситуации;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соответствие результата цели и условиям;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быть открытым себе и другим людям, осознавать невозможность контроля всего вокруг.</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Совместная деятельность: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847F44">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A701F" w:rsidRPr="00847F44" w:rsidRDefault="00847F44">
      <w:pPr>
        <w:spacing w:after="0"/>
        <w:ind w:firstLine="600"/>
        <w:rPr>
          <w:lang w:val="ru-RU"/>
        </w:rPr>
      </w:pPr>
      <w:bookmarkStart w:id="7" w:name="_Toc134720971"/>
      <w:bookmarkStart w:id="8" w:name="_Toc161857405"/>
      <w:bookmarkEnd w:id="7"/>
      <w:bookmarkEnd w:id="8"/>
      <w:r w:rsidRPr="00847F44">
        <w:rPr>
          <w:rFonts w:ascii="Times New Roman" w:hAnsi="Times New Roman"/>
          <w:b/>
          <w:color w:val="333333"/>
          <w:sz w:val="28"/>
          <w:lang w:val="ru-RU"/>
        </w:rPr>
        <w:t>ПРЕДМЕТНЫЕ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Предметные результаты характеризуют </w:t>
      </w: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FA701F" w:rsidRPr="00847F44" w:rsidRDefault="00847F44">
      <w:pPr>
        <w:spacing w:after="0" w:line="264" w:lineRule="auto"/>
        <w:ind w:firstLine="600"/>
        <w:jc w:val="both"/>
        <w:rPr>
          <w:lang w:val="ru-RU"/>
        </w:rPr>
      </w:pPr>
      <w:proofErr w:type="gramStart"/>
      <w:r w:rsidRPr="00847F44">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847F44">
        <w:rPr>
          <w:rFonts w:ascii="Times New Roman" w:hAnsi="Times New Roman"/>
          <w:color w:val="333333"/>
          <w:sz w:val="28"/>
          <w:lang w:val="ru-RU"/>
        </w:rPr>
        <w:t>антиэкстремистского</w:t>
      </w:r>
      <w:proofErr w:type="spellEnd"/>
      <w:r w:rsidRPr="00847F44">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по ОБЗР должны обеспечивать:</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 порядке их применения;</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lastRenderedPageBreak/>
        <w:t>сформированность</w:t>
      </w:r>
      <w:proofErr w:type="spellEnd"/>
      <w:r w:rsidRPr="00847F44">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FA701F" w:rsidRPr="00847F44" w:rsidRDefault="00847F44">
      <w:pPr>
        <w:numPr>
          <w:ilvl w:val="0"/>
          <w:numId w:val="1"/>
        </w:numPr>
        <w:spacing w:after="0" w:line="264" w:lineRule="auto"/>
        <w:jc w:val="both"/>
        <w:rPr>
          <w:lang w:val="ru-RU"/>
        </w:rPr>
      </w:pPr>
      <w:proofErr w:type="gramStart"/>
      <w:r w:rsidRPr="00847F44">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847F44">
        <w:rPr>
          <w:rFonts w:ascii="Times New Roman" w:hAnsi="Times New Roman"/>
          <w:color w:val="333333"/>
          <w:sz w:val="28"/>
          <w:lang w:val="ru-RU"/>
        </w:rPr>
        <w:t>манипулятивном</w:t>
      </w:r>
      <w:proofErr w:type="spellEnd"/>
      <w:r w:rsidRPr="00847F44">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FA701F" w:rsidRPr="00847F44" w:rsidRDefault="00847F44">
      <w:pPr>
        <w:numPr>
          <w:ilvl w:val="0"/>
          <w:numId w:val="1"/>
        </w:numPr>
        <w:spacing w:after="0" w:line="264" w:lineRule="auto"/>
        <w:jc w:val="both"/>
        <w:rPr>
          <w:lang w:val="ru-RU"/>
        </w:rPr>
      </w:pPr>
      <w:proofErr w:type="spellStart"/>
      <w:r w:rsidRPr="00847F44">
        <w:rPr>
          <w:rFonts w:ascii="Times New Roman" w:hAnsi="Times New Roman"/>
          <w:color w:val="333333"/>
          <w:sz w:val="28"/>
          <w:lang w:val="ru-RU"/>
        </w:rPr>
        <w:t>сформированность</w:t>
      </w:r>
      <w:proofErr w:type="spellEnd"/>
      <w:r w:rsidRPr="00847F44">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 xml:space="preserve">8 КЛАСС </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Конституции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порядок действий населения при объявлении эвакуации;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приводить примеры применения Вооружённых Сил Российской </w:t>
      </w:r>
      <w:proofErr w:type="spellStart"/>
      <w:r w:rsidRPr="00847F44">
        <w:rPr>
          <w:rFonts w:ascii="Times New Roman" w:hAnsi="Times New Roman"/>
          <w:color w:val="333333"/>
          <w:sz w:val="28"/>
          <w:lang w:val="ru-RU"/>
        </w:rPr>
        <w:t>Федерациив</w:t>
      </w:r>
      <w:proofErr w:type="spellEnd"/>
      <w:r w:rsidRPr="00847F44">
        <w:rPr>
          <w:rFonts w:ascii="Times New Roman" w:hAnsi="Times New Roman"/>
          <w:color w:val="333333"/>
          <w:sz w:val="28"/>
          <w:lang w:val="ru-RU"/>
        </w:rPr>
        <w:t xml:space="preserve"> борьбе с неонацизмом и международным терроризмом;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«воинская обязанность», «военная служба»;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подготовки к службе в армии.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2 «Военная подготовка. Основы военных знаний»: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информацией о направлениях подготовки к военной службе;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необходимость подготовки к военной службе по основным направлениям;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образцах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классификации видов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представление о современных элементах экипировки и </w:t>
      </w:r>
      <w:proofErr w:type="spellStart"/>
      <w:r w:rsidRPr="00847F44">
        <w:rPr>
          <w:rFonts w:ascii="Times New Roman" w:hAnsi="Times New Roman"/>
          <w:color w:val="333333"/>
          <w:sz w:val="28"/>
          <w:lang w:val="ru-RU"/>
        </w:rPr>
        <w:t>бронезащиты</w:t>
      </w:r>
      <w:proofErr w:type="spellEnd"/>
      <w:r w:rsidRPr="00847F44">
        <w:rPr>
          <w:rFonts w:ascii="Times New Roman" w:hAnsi="Times New Roman"/>
          <w:color w:val="333333"/>
          <w:sz w:val="28"/>
          <w:lang w:val="ru-RU"/>
        </w:rPr>
        <w:t xml:space="preserve"> военнослужащего;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знать алгоритм надевания экипировки и средств </w:t>
      </w:r>
      <w:proofErr w:type="spellStart"/>
      <w:r w:rsidRPr="00847F44">
        <w:rPr>
          <w:rFonts w:ascii="Times New Roman" w:hAnsi="Times New Roman"/>
          <w:color w:val="333333"/>
          <w:sz w:val="28"/>
          <w:lang w:val="ru-RU"/>
        </w:rPr>
        <w:t>бронезащиты</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характеристики стрелкового оружия и ручных гранат;</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порядке подчиненности и взаимоотношениях военнослужащих;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порядок отдачи приказа (приказания) и их выполнения;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различать воинские звания и образцы военной формы одежды;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воинской дисциплине, ее сущности и значении;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принципы достижения воинской дисциплины;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оценивать риски нарушения воинской дисциплины;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положения Строевого устава;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военнослужащего перед построением и в строю;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строевые приёмы на месте без оружия;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выполнять строевые приёмы на месте без оружия.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значение безопасности жизнедеятельности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источники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сходство и различия опасной и чрезвычайной ситуаций;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механизм перерастания повседневной ситуации в чрезвычайную ситуацию;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приводить примеры различных угроз безопасности и характеризовать 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правила поведения в опасных и чрезвычайных ситуациях.</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4 «Безопасность в быту»: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особенности жизнеобеспечения жилища;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основные источники опасности в быту;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отравления и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травмы и объяснять правила их предупреждения;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обращения с инструментами;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меры предосторожности от укусов различных животных;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комплектования и хранения домашней аптечки;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847F44">
        <w:rPr>
          <w:rFonts w:ascii="Times New Roman" w:hAnsi="Times New Roman"/>
          <w:color w:val="333333"/>
          <w:sz w:val="28"/>
          <w:lang w:val="ru-RU"/>
        </w:rPr>
        <w:t>электротравме</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пожар, его факторы и стадии развития;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пожаре дома, на балконе, в подъезде, в лифте;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FA701F" w:rsidRPr="00847F44" w:rsidRDefault="00847F44">
      <w:pPr>
        <w:spacing w:after="0" w:line="264" w:lineRule="auto"/>
        <w:ind w:firstLine="600"/>
        <w:jc w:val="both"/>
        <w:rPr>
          <w:lang w:val="ru-RU"/>
        </w:rPr>
      </w:pPr>
      <w:proofErr w:type="gramStart"/>
      <w:r w:rsidRPr="00847F44">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ответственности за ложные сообщения;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меры по предотвращению проникновения злоумышленников в дом;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ситуации криминогенного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с малознакомыми людьми;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аварийные ситуации на коммунальных системах жизнеобеспечения;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5 «Безопасность на транспорте»: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и объяснять их значение;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и характеризовать участников дорожного движения и элементы дороги;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условия обеспечения безопасности участников дорожного движения;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пешеходов;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дорожные знаки для пешеходов;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ловушки» и объяснять правила их предупреждения;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перехода дороги;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знать правила применения </w:t>
      </w:r>
      <w:proofErr w:type="spellStart"/>
      <w:r w:rsidRPr="00847F44">
        <w:rPr>
          <w:rFonts w:ascii="Times New Roman" w:hAnsi="Times New Roman"/>
          <w:color w:val="333333"/>
          <w:sz w:val="28"/>
          <w:lang w:val="ru-RU"/>
        </w:rPr>
        <w:t>световозвращающих</w:t>
      </w:r>
      <w:proofErr w:type="spellEnd"/>
      <w:r w:rsidRPr="00847F44">
        <w:rPr>
          <w:rFonts w:ascii="Times New Roman" w:hAnsi="Times New Roman"/>
          <w:color w:val="333333"/>
          <w:sz w:val="28"/>
          <w:lang w:val="ru-RU"/>
        </w:rPr>
        <w:t xml:space="preserve"> элементов;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пассажиров;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маршрутных транспортных средств;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применения ремня безопасности и детских удерживающих устройств;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пассажира мотоцикла;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знаки для водителя велосипеда, сигналы велосипедиста;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требования правил дорожного движения к водителю мотоцикла;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очевидца дорожно-транспортного происшествия;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действий при пожаре на транспорте;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отдельных видов транспорта;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знать способы извлечения пострадавшего из транспорта.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6 «Безопасность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общественные места;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потенциальные источники опасности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вызова экстренных служб и порядок взаимодействия с ними;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толпу и давку;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обнаружении угрозы возникновения пожара;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навыки безопасных действий при обрушениях зданий и сооружений;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взаимодействии с правоохранительными органами.</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9 КЛАСС</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7 «Безопасность в природной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чрезвычайные ситуации природного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природные пожары и их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и причины возникновения пожаров;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правилах безопасного поведения в горах;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правила безопасного поведения на водоёмах;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само- и взаимопомощи терпящим бедствие на воде;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знать правила поведения при нахождении на </w:t>
      </w:r>
      <w:proofErr w:type="spellStart"/>
      <w:r w:rsidRPr="00847F44">
        <w:rPr>
          <w:rFonts w:ascii="Times New Roman" w:hAnsi="Times New Roman"/>
          <w:color w:val="333333"/>
          <w:sz w:val="28"/>
          <w:lang w:val="ru-RU"/>
        </w:rPr>
        <w:t>плавсредствах</w:t>
      </w:r>
      <w:proofErr w:type="spellEnd"/>
      <w:r w:rsidRPr="00847F44">
        <w:rPr>
          <w:rFonts w:ascii="Times New Roman" w:hAnsi="Times New Roman"/>
          <w:color w:val="333333"/>
          <w:sz w:val="28"/>
          <w:lang w:val="ru-RU"/>
        </w:rPr>
        <w:t xml:space="preserve"> и на льду;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наводнения,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наводнении;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цунами,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нахождении в зоне цунами;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ураганы, смерчи,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ураганах и смерчах;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грозы,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грозу;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землетрясения и извержения вулканов и их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«экология» и «экологическая культура»;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экологии для устойчивого развития общества;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влияющие на здоровье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обосновывать личную ответственность за сохранение здоровья;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«инфекционные заболевания», объяснять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333333"/>
          <w:sz w:val="28"/>
          <w:lang w:val="ru-RU"/>
        </w:rPr>
        <w:t>панфитотия</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«неинфекционные заболевания» и давать их классификацию;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риска неинфекционных заболеваний;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назначение диспансеризации и раскрывать её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«психическое здоровье» и «психическое благополучие»;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понятие «стресс» и его влияние на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847F44">
        <w:rPr>
          <w:rFonts w:ascii="Times New Roman" w:hAnsi="Times New Roman"/>
          <w:color w:val="333333"/>
          <w:sz w:val="28"/>
          <w:lang w:val="ru-RU"/>
        </w:rPr>
        <w:t>саморегуляции</w:t>
      </w:r>
      <w:proofErr w:type="spellEnd"/>
      <w:r w:rsidRPr="00847F44">
        <w:rPr>
          <w:rFonts w:ascii="Times New Roman" w:hAnsi="Times New Roman"/>
          <w:color w:val="333333"/>
          <w:sz w:val="28"/>
          <w:lang w:val="ru-RU"/>
        </w:rPr>
        <w:t xml:space="preserve"> эмоциональных состояний;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«первая помощь» и её содержание;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состояния, требующие оказания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оказании первой помощи в различных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приёмы психологической поддержки пострадавшего.</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9 «Безопасность в социуме»: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общение и объяснять его значение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признаки и анализировать способы эффективного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признаки конструктивного и деструктивного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способ разрешения конфликта с помощью третьей стороны (медиатора);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847F44">
        <w:rPr>
          <w:rFonts w:ascii="Times New Roman" w:hAnsi="Times New Roman"/>
          <w:color w:val="333333"/>
          <w:sz w:val="28"/>
          <w:lang w:val="ru-RU"/>
        </w:rPr>
        <w:t>буллинг</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манипуляции в ходе межличностного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манипуляций и знать способы противостояния 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коммуникации с незнакомыми людьми.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10 «Безопасность в информационном пространстве»: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положительные возможности цифровой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и угрозы при использовании Интернета;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опасные явления цифровой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навыки соблюдения правил </w:t>
      </w:r>
      <w:proofErr w:type="spellStart"/>
      <w:r w:rsidRPr="00847F44">
        <w:rPr>
          <w:rFonts w:ascii="Times New Roman" w:hAnsi="Times New Roman"/>
          <w:color w:val="333333"/>
          <w:sz w:val="28"/>
          <w:lang w:val="ru-RU"/>
        </w:rPr>
        <w:t>кибергигиены</w:t>
      </w:r>
      <w:proofErr w:type="spellEnd"/>
      <w:r w:rsidRPr="00847F44">
        <w:rPr>
          <w:rFonts w:ascii="Times New Roman" w:hAnsi="Times New Roman"/>
          <w:color w:val="333333"/>
          <w:sz w:val="28"/>
          <w:lang w:val="ru-RU"/>
        </w:rPr>
        <w:t xml:space="preserve"> для предупреждения возникновения опасных ситуаций в цифровой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опасностей при использовании Интернета;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противоправные действия в Интернете;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847F44">
        <w:rPr>
          <w:rFonts w:ascii="Times New Roman" w:hAnsi="Times New Roman"/>
          <w:color w:val="333333"/>
          <w:sz w:val="28"/>
          <w:lang w:val="ru-RU"/>
        </w:rPr>
        <w:t>кибербуллинга</w:t>
      </w:r>
      <w:proofErr w:type="spellEnd"/>
      <w:r w:rsidRPr="00847F44">
        <w:rPr>
          <w:rFonts w:ascii="Times New Roman" w:hAnsi="Times New Roman"/>
          <w:color w:val="333333"/>
          <w:sz w:val="28"/>
          <w:lang w:val="ru-RU"/>
        </w:rPr>
        <w:t>, вербовки в различные организации и группы);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деструктивные течения в Интернете, их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знать уровни террористической опасности и цели контртеррористической операции;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характеризовать признаки вовлечения в террористическую деятельность;</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Default="00847F44">
      <w:pPr>
        <w:spacing w:after="0"/>
        <w:ind w:left="120"/>
      </w:pPr>
      <w:bookmarkStart w:id="9" w:name="block-31398577"/>
      <w:bookmarkEnd w:id="6"/>
      <w:r>
        <w:rPr>
          <w:rFonts w:ascii="Times New Roman" w:hAnsi="Times New Roman"/>
          <w:b/>
          <w:color w:val="000000"/>
          <w:sz w:val="28"/>
        </w:rPr>
        <w:lastRenderedPageBreak/>
        <w:t xml:space="preserve">ТЕМАТИЧЕСКОЕ ПЛАНИРОВАНИЕ </w:t>
      </w:r>
    </w:p>
    <w:p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A701F">
        <w:trPr>
          <w:trHeight w:val="144"/>
          <w:tblCellSpacing w:w="20" w:type="nil"/>
        </w:trPr>
        <w:tc>
          <w:tcPr>
            <w:tcW w:w="456"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966"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701F" w:rsidRDefault="00FA701F">
            <w:pPr>
              <w:spacing w:after="0"/>
              <w:ind w:left="135"/>
            </w:pPr>
          </w:p>
        </w:tc>
        <w:tc>
          <w:tcPr>
            <w:tcW w:w="1687"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1774"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0" w:type="auto"/>
            <w:vMerge/>
            <w:tcBorders>
              <w:top w:val="nil"/>
            </w:tcBorders>
            <w:tcMar>
              <w:top w:w="50" w:type="dxa"/>
              <w:left w:w="100" w:type="dxa"/>
            </w:tcMar>
          </w:tcPr>
          <w:p w:rsidR="00FA701F" w:rsidRDefault="00FA701F"/>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9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натранспорте</w:t>
            </w:r>
            <w:proofErr w:type="spellEnd"/>
            <w:r>
              <w:rPr>
                <w:rFonts w:ascii="Times New Roman" w:hAnsi="Times New Roman"/>
                <w:color w:val="000000"/>
                <w:sz w:val="24"/>
              </w:rPr>
              <w:t>"</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3F47A3">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2615" w:type="dxa"/>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A701F">
        <w:trPr>
          <w:trHeight w:val="144"/>
          <w:tblCellSpacing w:w="20" w:type="nil"/>
        </w:trPr>
        <w:tc>
          <w:tcPr>
            <w:tcW w:w="476"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2816"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999"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701F" w:rsidRDefault="00FA701F">
            <w:pPr>
              <w:spacing w:after="0"/>
              <w:ind w:left="135"/>
            </w:pPr>
          </w:p>
        </w:tc>
        <w:tc>
          <w:tcPr>
            <w:tcW w:w="1726"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1811"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0" w:type="auto"/>
            <w:vMerge/>
            <w:tcBorders>
              <w:top w:val="nil"/>
            </w:tcBorders>
            <w:tcMar>
              <w:top w:w="50" w:type="dxa"/>
              <w:left w:w="100" w:type="dxa"/>
            </w:tcMar>
          </w:tcPr>
          <w:p w:rsidR="00FA701F" w:rsidRDefault="00FA701F"/>
        </w:tc>
      </w:tr>
      <w:tr w:rsidR="00FA701F" w:rsidRPr="003F47A3">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9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3F47A3">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7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3F47A3">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2816"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FA701F" w:rsidRDefault="00FA701F">
            <w:pPr>
              <w:spacing w:after="0"/>
              <w:ind w:left="135"/>
              <w:jc w:val="center"/>
            </w:pP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3F47A3">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5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3F47A3">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7 </w:t>
            </w:r>
          </w:p>
        </w:tc>
        <w:tc>
          <w:tcPr>
            <w:tcW w:w="1726" w:type="dxa"/>
            <w:tcMar>
              <w:top w:w="50" w:type="dxa"/>
              <w:left w:w="100" w:type="dxa"/>
            </w:tcMar>
            <w:vAlign w:val="center"/>
          </w:tcPr>
          <w:p w:rsidR="00FA701F" w:rsidRDefault="00FA701F">
            <w:pPr>
              <w:spacing w:after="0"/>
              <w:ind w:left="135"/>
              <w:jc w:val="center"/>
            </w:pP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2710" w:type="dxa"/>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bookmarkStart w:id="10" w:name="block-31398578"/>
      <w:bookmarkEnd w:id="9"/>
      <w:r>
        <w:rPr>
          <w:rFonts w:ascii="Times New Roman" w:hAnsi="Times New Roman"/>
          <w:b/>
          <w:color w:val="000000"/>
          <w:sz w:val="28"/>
        </w:rPr>
        <w:lastRenderedPageBreak/>
        <w:t xml:space="preserve"> ПОУРОЧНОЕ ПЛАНИРОВАНИЕ </w:t>
      </w:r>
    </w:p>
    <w:p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4503"/>
        <w:gridCol w:w="944"/>
        <w:gridCol w:w="1838"/>
        <w:gridCol w:w="1906"/>
        <w:gridCol w:w="1345"/>
        <w:gridCol w:w="2818"/>
      </w:tblGrid>
      <w:tr w:rsidR="00FA701F">
        <w:trPr>
          <w:trHeight w:val="144"/>
          <w:tblCellSpacing w:w="20" w:type="nil"/>
        </w:trPr>
        <w:tc>
          <w:tcPr>
            <w:tcW w:w="37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A701F" w:rsidRDefault="00FA701F">
            <w:pPr>
              <w:spacing w:after="0"/>
              <w:ind w:left="135"/>
            </w:pPr>
          </w:p>
        </w:tc>
        <w:tc>
          <w:tcPr>
            <w:tcW w:w="1977"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830"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701F" w:rsidRDefault="00FA701F">
            <w:pPr>
              <w:spacing w:after="0"/>
              <w:ind w:left="135"/>
            </w:pPr>
          </w:p>
        </w:tc>
        <w:tc>
          <w:tcPr>
            <w:tcW w:w="1529"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1628"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Основыбезопасностижизнедеятельности</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746</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бытовыхтравм</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47F44">
                <w:rPr>
                  <w:rFonts w:ascii="Times New Roman" w:hAnsi="Times New Roman"/>
                  <w:color w:val="0000FF"/>
                  <w:u w:val="single"/>
                  <w:lang w:val="ru-RU"/>
                </w:rPr>
                <w:t>4</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47F44">
                <w:rPr>
                  <w:rFonts w:ascii="Times New Roman" w:hAnsi="Times New Roman"/>
                  <w:color w:val="0000FF"/>
                  <w:u w:val="single"/>
                  <w:lang w:val="ru-RU"/>
                </w:rPr>
                <w:t>84</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51</w:t>
              </w:r>
              <w:r>
                <w:rPr>
                  <w:rFonts w:ascii="Times New Roman" w:hAnsi="Times New Roman"/>
                  <w:color w:val="0000FF"/>
                  <w:u w:val="single"/>
                </w:rPr>
                <w:t>a</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68</w:t>
              </w:r>
              <w:r>
                <w:rPr>
                  <w:rFonts w:ascii="Times New Roman" w:hAnsi="Times New Roman"/>
                  <w:color w:val="0000FF"/>
                  <w:u w:val="single"/>
                </w:rPr>
                <w:t>c</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47F44">
                <w:rPr>
                  <w:rFonts w:ascii="Times New Roman" w:hAnsi="Times New Roman"/>
                  <w:color w:val="0000FF"/>
                  <w:u w:val="single"/>
                  <w:lang w:val="ru-RU"/>
                </w:rPr>
                <w:t>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78</w:t>
              </w:r>
              <w:r>
                <w:rPr>
                  <w:rFonts w:ascii="Times New Roman" w:hAnsi="Times New Roman"/>
                  <w:color w:val="0000FF"/>
                  <w:u w:val="single"/>
                </w:rPr>
                <w:t>e</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946</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47F44">
                <w:rPr>
                  <w:rFonts w:ascii="Times New Roman" w:hAnsi="Times New Roman"/>
                  <w:color w:val="0000FF"/>
                  <w:u w:val="single"/>
                  <w:lang w:val="ru-RU"/>
                </w:rPr>
                <w:t>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47F44">
                <w:rPr>
                  <w:rFonts w:ascii="Times New Roman" w:hAnsi="Times New Roman"/>
                  <w:color w:val="0000FF"/>
                  <w:u w:val="single"/>
                  <w:lang w:val="ru-RU"/>
                </w:rPr>
                <w:t>42</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0210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038</w:t>
              </w:r>
              <w:r>
                <w:rPr>
                  <w:rFonts w:ascii="Times New Roman" w:hAnsi="Times New Roman"/>
                  <w:color w:val="0000FF"/>
                  <w:u w:val="single"/>
                </w:rPr>
                <w:t>c</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Безопасные действия в ситуациях криминогенного и антиобщественного </w:t>
            </w:r>
            <w:r w:rsidRPr="00847F44">
              <w:rPr>
                <w:rFonts w:ascii="Times New Roman" w:hAnsi="Times New Roman"/>
                <w:color w:val="000000"/>
                <w:sz w:val="24"/>
                <w:lang w:val="ru-RU"/>
              </w:rPr>
              <w:lastRenderedPageBreak/>
              <w:t>характера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8"/>
        <w:gridCol w:w="3327"/>
        <w:gridCol w:w="857"/>
        <w:gridCol w:w="1644"/>
        <w:gridCol w:w="1705"/>
        <w:gridCol w:w="1210"/>
        <w:gridCol w:w="4669"/>
      </w:tblGrid>
      <w:tr w:rsidR="00FA701F">
        <w:trPr>
          <w:trHeight w:val="144"/>
          <w:tblCellSpacing w:w="20" w:type="nil"/>
        </w:trPr>
        <w:tc>
          <w:tcPr>
            <w:tcW w:w="37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A701F" w:rsidRDefault="00FA701F">
            <w:pPr>
              <w:spacing w:after="0"/>
              <w:ind w:left="135"/>
            </w:pPr>
          </w:p>
        </w:tc>
        <w:tc>
          <w:tcPr>
            <w:tcW w:w="1977" w:type="dxa"/>
            <w:vMerge w:val="restart"/>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830"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701F" w:rsidRDefault="00FA701F">
            <w:pPr>
              <w:spacing w:after="0"/>
              <w:ind w:left="135"/>
            </w:pPr>
          </w:p>
        </w:tc>
        <w:tc>
          <w:tcPr>
            <w:tcW w:w="1529"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1628" w:type="dxa"/>
            <w:tcMar>
              <w:top w:w="50" w:type="dxa"/>
              <w:left w:w="100" w:type="dxa"/>
            </w:tcMar>
            <w:vAlign w:val="center"/>
          </w:tcPr>
          <w:p w:rsidR="00FA701F" w:rsidRDefault="00847F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701F" w:rsidRDefault="00FA701F">
            <w:pPr>
              <w:spacing w:after="0"/>
              <w:ind w:left="135"/>
            </w:pPr>
          </w:p>
        </w:tc>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14</w:t>
              </w:r>
              <w:r>
                <w:rPr>
                  <w:rFonts w:ascii="Times New Roman" w:hAnsi="Times New Roman"/>
                  <w:color w:val="0000FF"/>
                  <w:u w:val="single"/>
                </w:rPr>
                <w:t>e</w:t>
              </w:r>
              <w:r w:rsidRPr="00847F44">
                <w:rPr>
                  <w:rFonts w:ascii="Times New Roman" w:hAnsi="Times New Roman"/>
                  <w:color w:val="0000FF"/>
                  <w:u w:val="single"/>
                  <w:lang w:val="ru-RU"/>
                </w:rPr>
                <w:t>4</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Безопасноеповедение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w:t>
              </w:r>
              <w:r>
                <w:rPr>
                  <w:rFonts w:ascii="Times New Roman" w:hAnsi="Times New Roman"/>
                  <w:color w:val="0000FF"/>
                  <w:u w:val="single"/>
                </w:rPr>
                <w:t>ac</w:t>
              </w:r>
              <w:r w:rsidRPr="00847F44">
                <w:rPr>
                  <w:rFonts w:ascii="Times New Roman" w:hAnsi="Times New Roman"/>
                  <w:color w:val="0000FF"/>
                  <w:u w:val="single"/>
                  <w:lang w:val="ru-RU"/>
                </w:rPr>
                <w:t>0</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Безопасноеповедениенаводоёмах</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w:t>
              </w:r>
              <w:r>
                <w:rPr>
                  <w:rFonts w:ascii="Times New Roman" w:hAnsi="Times New Roman"/>
                  <w:color w:val="0000FF"/>
                  <w:u w:val="single"/>
                </w:rPr>
                <w:t>da</w:t>
              </w:r>
              <w:r w:rsidRPr="00847F44">
                <w:rPr>
                  <w:rFonts w:ascii="Times New Roman" w:hAnsi="Times New Roman"/>
                  <w:color w:val="0000FF"/>
                  <w:u w:val="single"/>
                  <w:lang w:val="ru-RU"/>
                </w:rPr>
                <w:t>4</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209</w:t>
              </w:r>
              <w:r>
                <w:rPr>
                  <w:rFonts w:ascii="Times New Roman" w:hAnsi="Times New Roman"/>
                  <w:color w:val="0000FF"/>
                  <w:u w:val="single"/>
                </w:rPr>
                <w:t>c</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222</w:t>
              </w:r>
              <w:r>
                <w:rPr>
                  <w:rFonts w:ascii="Times New Roman" w:hAnsi="Times New Roman"/>
                  <w:color w:val="0000FF"/>
                  <w:u w:val="single"/>
                </w:rPr>
                <w:t>c</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23</w:t>
              </w:r>
              <w:r>
                <w:rPr>
                  <w:rFonts w:ascii="Times New Roman" w:hAnsi="Times New Roman"/>
                  <w:color w:val="0000FF"/>
                  <w:u w:val="single"/>
                </w:rPr>
                <w:t>a</w:t>
              </w:r>
              <w:r w:rsidRPr="00847F44">
                <w:rPr>
                  <w:rFonts w:ascii="Times New Roman" w:hAnsi="Times New Roman"/>
                  <w:color w:val="0000FF"/>
                  <w:u w:val="single"/>
                  <w:lang w:val="ru-RU"/>
                </w:rPr>
                <w:t>8</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lastRenderedPageBreak/>
              <w:t>здоровье</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279</w:t>
              </w:r>
              <w:r>
                <w:rPr>
                  <w:rFonts w:ascii="Times New Roman" w:hAnsi="Times New Roman"/>
                  <w:color w:val="0000FF"/>
                  <w:u w:val="single"/>
                </w:rPr>
                <w:t>a</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w:t>
              </w:r>
              <w:r>
                <w:rPr>
                  <w:rFonts w:ascii="Times New Roman" w:hAnsi="Times New Roman"/>
                  <w:color w:val="0000FF"/>
                  <w:u w:val="single"/>
                </w:rPr>
                <w:t>c</w:t>
              </w:r>
              <w:r w:rsidRPr="00847F44">
                <w:rPr>
                  <w:rFonts w:ascii="Times New Roman" w:hAnsi="Times New Roman"/>
                  <w:color w:val="0000FF"/>
                  <w:u w:val="single"/>
                  <w:lang w:val="ru-RU"/>
                </w:rPr>
                <w:t>0</w:t>
              </w:r>
              <w:r>
                <w:rPr>
                  <w:rFonts w:ascii="Times New Roman" w:hAnsi="Times New Roman"/>
                  <w:color w:val="0000FF"/>
                  <w:u w:val="single"/>
                </w:rPr>
                <w:t>e</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w:t>
              </w:r>
              <w:r>
                <w:rPr>
                  <w:rFonts w:ascii="Times New Roman" w:hAnsi="Times New Roman"/>
                  <w:color w:val="0000FF"/>
                  <w:u w:val="single"/>
                </w:rPr>
                <w:t>d</w:t>
              </w:r>
              <w:r w:rsidRPr="00847F44">
                <w:rPr>
                  <w:rFonts w:ascii="Times New Roman" w:hAnsi="Times New Roman"/>
                  <w:color w:val="0000FF"/>
                  <w:u w:val="single"/>
                  <w:lang w:val="ru-RU"/>
                </w:rPr>
                <w:t>94</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3078</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350</w:t>
              </w:r>
              <w:proofErr w:type="spellStart"/>
              <w:r>
                <w:rPr>
                  <w:rFonts w:ascii="Times New Roman" w:hAnsi="Times New Roman"/>
                  <w:color w:val="0000FF"/>
                  <w:u w:val="single"/>
                </w:rPr>
                <w:t>a</w:t>
              </w:r>
            </w:hyperlink>
            <w:hyperlink r:id="rId47">
              <w:r>
                <w:rPr>
                  <w:rFonts w:ascii="Times New Roman" w:hAnsi="Times New Roman"/>
                  <w:color w:val="0000FF"/>
                  <w:u w:val="single"/>
                </w:rPr>
                <w:t>https</w:t>
              </w:r>
              <w:proofErr w:type="spellEnd"/>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367</w:t>
              </w:r>
              <w:r>
                <w:rPr>
                  <w:rFonts w:ascii="Times New Roman" w:hAnsi="Times New Roman"/>
                  <w:color w:val="0000FF"/>
                  <w:u w:val="single"/>
                </w:rPr>
                <w:t>c</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847F44">
                <w:rPr>
                  <w:rFonts w:ascii="Times New Roman" w:hAnsi="Times New Roman"/>
                  <w:color w:val="0000FF"/>
                  <w:u w:val="single"/>
                  <w:lang w:val="ru-RU"/>
                </w:rPr>
                <w:t>8</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Безопасные способы избегания и разрешения </w:t>
            </w:r>
            <w:r w:rsidRPr="00847F44">
              <w:rPr>
                <w:rFonts w:ascii="Times New Roman" w:hAnsi="Times New Roman"/>
                <w:color w:val="000000"/>
                <w:sz w:val="24"/>
                <w:lang w:val="ru-RU"/>
              </w:rPr>
              <w:lastRenderedPageBreak/>
              <w:t>конфликтных ситуаций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4568</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4842</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3F47A3">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Основы общественно-государственной системы противодействия </w:t>
            </w:r>
            <w:r w:rsidRPr="00847F44">
              <w:rPr>
                <w:rFonts w:ascii="Times New Roman" w:hAnsi="Times New Roman"/>
                <w:color w:val="000000"/>
                <w:sz w:val="24"/>
                <w:lang w:val="ru-RU"/>
              </w:rPr>
              <w:lastRenderedPageBreak/>
              <w:t>экстремизму и терроризму</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Pr="00847F44" w:rsidRDefault="00847F44">
      <w:pPr>
        <w:spacing w:after="0"/>
        <w:ind w:left="120"/>
        <w:rPr>
          <w:lang w:val="ru-RU"/>
        </w:rPr>
      </w:pPr>
      <w:bookmarkStart w:id="11" w:name="block-31398580"/>
      <w:bookmarkEnd w:id="10"/>
      <w:r w:rsidRPr="00847F44">
        <w:rPr>
          <w:rFonts w:ascii="Times New Roman" w:hAnsi="Times New Roman"/>
          <w:b/>
          <w:color w:val="000000"/>
          <w:sz w:val="28"/>
          <w:lang w:val="ru-RU"/>
        </w:rPr>
        <w:lastRenderedPageBreak/>
        <w:t>УЧЕБНО-МЕТОДИЧЕСКОЕ ОБЕСПЕЧЕНИЕ ОБРАЗОВАТЕЛЬНОГО ПРОЦЕССА</w:t>
      </w:r>
    </w:p>
    <w:p w:rsidR="00FA701F" w:rsidRDefault="00847F44">
      <w:pPr>
        <w:spacing w:after="0" w:line="480" w:lineRule="auto"/>
        <w:ind w:left="120"/>
      </w:pPr>
      <w:r>
        <w:rPr>
          <w:rFonts w:ascii="Times New Roman" w:hAnsi="Times New Roman"/>
          <w:b/>
          <w:color w:val="000000"/>
          <w:sz w:val="28"/>
        </w:rPr>
        <w:t>ОБЯЗАТЕЛЬНЫЕ УЧЕБНЫЕ МАТЕРИАЛЫ ДЛЯ УЧЕНИКА</w:t>
      </w:r>
    </w:p>
    <w:p w:rsidR="00FA701F" w:rsidRDefault="00FA701F">
      <w:pPr>
        <w:spacing w:after="0" w:line="480" w:lineRule="auto"/>
        <w:ind w:left="120"/>
      </w:pPr>
    </w:p>
    <w:p w:rsidR="00FA701F" w:rsidRDefault="00FA701F">
      <w:pPr>
        <w:spacing w:after="0" w:line="480" w:lineRule="auto"/>
        <w:ind w:left="120"/>
      </w:pPr>
    </w:p>
    <w:p w:rsidR="00FA701F" w:rsidRDefault="00FA701F">
      <w:pPr>
        <w:spacing w:after="0"/>
        <w:ind w:left="120"/>
      </w:pPr>
    </w:p>
    <w:p w:rsidR="00FA701F" w:rsidRDefault="00847F44">
      <w:pPr>
        <w:spacing w:after="0" w:line="480" w:lineRule="auto"/>
        <w:ind w:left="120"/>
      </w:pPr>
      <w:r>
        <w:rPr>
          <w:rFonts w:ascii="Times New Roman" w:hAnsi="Times New Roman"/>
          <w:b/>
          <w:color w:val="000000"/>
          <w:sz w:val="28"/>
        </w:rPr>
        <w:t>МЕТОДИЧЕСКИЕ МАТЕРИАЛЫ ДЛЯ УЧИТЕЛЯ</w:t>
      </w:r>
    </w:p>
    <w:p w:rsidR="00FA701F" w:rsidRDefault="00FA701F">
      <w:pPr>
        <w:spacing w:after="0" w:line="480" w:lineRule="auto"/>
        <w:ind w:left="120"/>
      </w:pPr>
    </w:p>
    <w:p w:rsidR="00FA701F" w:rsidRDefault="00FA701F">
      <w:pPr>
        <w:spacing w:after="0"/>
        <w:ind w:left="120"/>
      </w:pPr>
    </w:p>
    <w:p w:rsidR="00FA701F" w:rsidRPr="00847F44" w:rsidRDefault="00847F44">
      <w:pPr>
        <w:spacing w:after="0" w:line="480" w:lineRule="auto"/>
        <w:ind w:left="120"/>
        <w:rPr>
          <w:lang w:val="ru-RU"/>
        </w:rPr>
      </w:pPr>
      <w:r w:rsidRPr="00847F44">
        <w:rPr>
          <w:rFonts w:ascii="Times New Roman" w:hAnsi="Times New Roman"/>
          <w:b/>
          <w:color w:val="000000"/>
          <w:sz w:val="28"/>
          <w:lang w:val="ru-RU"/>
        </w:rPr>
        <w:t>ЦИФРОВЫЕ ОБРАЗОВАТЕЛЬНЫЕ РЕСУРСЫ И РЕСУРСЫ СЕТИ ИНТЕРНЕТ</w:t>
      </w:r>
      <w:bookmarkEnd w:id="11"/>
    </w:p>
    <w:sectPr w:rsidR="00FA701F" w:rsidRPr="00847F44" w:rsidSect="007A366D">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E5222"/>
    <w:multiLevelType w:val="multilevel"/>
    <w:tmpl w:val="42D09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FA701F"/>
    <w:rsid w:val="002E35E2"/>
    <w:rsid w:val="003F47A3"/>
    <w:rsid w:val="00656D1A"/>
    <w:rsid w:val="007A366D"/>
    <w:rsid w:val="00847F44"/>
    <w:rsid w:val="009D31F7"/>
    <w:rsid w:val="00B169A8"/>
    <w:rsid w:val="00F16938"/>
    <w:rsid w:val="00FA70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A366D"/>
    <w:rPr>
      <w:color w:val="0563C1" w:themeColor="hyperlink"/>
      <w:u w:val="single"/>
    </w:rPr>
  </w:style>
  <w:style w:type="table" w:styleId="ac">
    <w:name w:val="Table Grid"/>
    <w:basedOn w:val="a1"/>
    <w:uiPriority w:val="59"/>
    <w:rsid w:val="007A36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10751</Words>
  <Characters>61285</Characters>
  <Application>Microsoft Office Word</Application>
  <DocSecurity>0</DocSecurity>
  <Lines>510</Lines>
  <Paragraphs>143</Paragraphs>
  <ScaleCrop>false</ScaleCrop>
  <Company/>
  <LinksUpToDate>false</LinksUpToDate>
  <CharactersWithSpaces>71893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DNS</cp:lastModifiedBy>
  <cp:revision>4</cp:revision>
  <dcterms:created xsi:type="dcterms:W3CDTF">2024-08-21T12:35:00Z</dcterms:created>
  <dcterms:modified xsi:type="dcterms:W3CDTF">2024-10-06T17:19:00Z</dcterms:modified>
</cp:coreProperties>
</file>